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C0D1" w14:textId="6D5C3691" w:rsidR="00AB0A42" w:rsidRDefault="00D91329" w:rsidP="002E0AFD">
      <w:pPr>
        <w:rPr>
          <w:rFonts w:ascii="Arial" w:hAnsi="Arial" w:cs="Arial"/>
        </w:rPr>
      </w:pPr>
      <w:r>
        <w:rPr>
          <w:rFonts w:ascii="Arial" w:hAnsi="Arial" w:cs="Arial"/>
          <w:b/>
          <w:noProof/>
          <w:color w:val="2E74B5" w:themeColor="accent1" w:themeShade="BF"/>
          <w:lang w:eastAsia="en-GB"/>
        </w:rPr>
        <mc:AlternateContent>
          <mc:Choice Requires="wps">
            <w:drawing>
              <wp:anchor distT="0" distB="0" distL="114300" distR="114300" simplePos="0" relativeHeight="251654144" behindDoc="1" locked="0" layoutInCell="1" allowOverlap="1" wp14:anchorId="28D70894" wp14:editId="443AC997">
                <wp:simplePos x="0" y="0"/>
                <wp:positionH relativeFrom="column">
                  <wp:posOffset>3279140</wp:posOffset>
                </wp:positionH>
                <wp:positionV relativeFrom="paragraph">
                  <wp:posOffset>349250</wp:posOffset>
                </wp:positionV>
                <wp:extent cx="3331210" cy="1276350"/>
                <wp:effectExtent l="0" t="0" r="2540" b="0"/>
                <wp:wrapTight wrapText="bothSides">
                  <wp:wrapPolygon edited="0">
                    <wp:start x="0" y="0"/>
                    <wp:lineTo x="0" y="21278"/>
                    <wp:lineTo x="21493" y="21278"/>
                    <wp:lineTo x="21493"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48C26" w14:textId="77777777"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Hospital name</w:t>
                            </w:r>
                          </w:p>
                          <w:p w14:paraId="66F7AC6C" w14:textId="30C8D0BB" w:rsidR="00626AE2"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Hospital address</w:t>
                            </w:r>
                          </w:p>
                          <w:p w14:paraId="22FC75C5" w14:textId="144B78F0"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Telephone number</w:t>
                            </w:r>
                          </w:p>
                          <w:p w14:paraId="79A18D56" w14:textId="7160FCA2" w:rsidR="0024166F" w:rsidRPr="00BB5736" w:rsidRDefault="00C91609" w:rsidP="003F406B">
                            <w:pPr>
                              <w:ind w:left="720"/>
                              <w:jc w:val="center"/>
                            </w:pPr>
                            <w:r>
                              <w:rPr>
                                <w:rFonts w:ascii="Arial" w:hAnsi="Arial" w:cs="Arial"/>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70894" id="_x0000_t202" coordsize="21600,21600" o:spt="202" path="m,l,21600r21600,l21600,xe">
                <v:stroke joinstyle="miter"/>
                <v:path gradientshapeok="t" o:connecttype="rect"/>
              </v:shapetype>
              <v:shape id="Text Box 2" o:spid="_x0000_s1026" type="#_x0000_t202" style="position:absolute;margin-left:258.2pt;margin-top:27.5pt;width:262.3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" filled="f" stroked="f">
                <v:textbox inset="0,0,0,0">
                  <w:txbxContent>
                    <w:p w14:paraId="34A48C26" w14:textId="77777777"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Hospital name</w:t>
                      </w:r>
                    </w:p>
                    <w:p w14:paraId="66F7AC6C" w14:textId="30C8D0BB" w:rsidR="00626AE2"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Hospital address</w:t>
                      </w:r>
                    </w:p>
                    <w:p w14:paraId="22FC75C5" w14:textId="144B78F0"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Telephone number</w:t>
                      </w:r>
                    </w:p>
                    <w:p w14:paraId="79A18D56" w14:textId="7160FCA2" w:rsidR="0024166F" w:rsidRPr="00BB5736" w:rsidRDefault="00C91609" w:rsidP="003F406B">
                      <w:pPr>
                        <w:ind w:left="720"/>
                        <w:jc w:val="center"/>
                      </w:pPr>
                      <w:r>
                        <w:rPr>
                          <w:rFonts w:ascii="Arial" w:hAnsi="Arial" w:cs="Arial"/>
                        </w:rPr>
                        <w:br/>
                      </w:r>
                    </w:p>
                  </w:txbxContent>
                </v:textbox>
                <w10:wrap type="tight"/>
              </v:shape>
            </w:pict>
          </mc:Fallback>
        </mc:AlternateContent>
      </w:r>
      <w:r w:rsidR="00857B23">
        <w:rPr>
          <w:rFonts w:ascii="Arial" w:hAnsi="Arial" w:cs="Arial"/>
        </w:rPr>
        <w:br/>
      </w:r>
      <w:r w:rsidR="0061586A">
        <w:rPr>
          <w:rFonts w:ascii="Arial" w:hAnsi="Arial" w:cs="Arial"/>
        </w:rPr>
        <w:br/>
      </w:r>
      <w:r w:rsidR="002E0AFD">
        <w:rPr>
          <w:rFonts w:ascii="Arial" w:hAnsi="Arial" w:cs="Arial"/>
        </w:rPr>
        <w:t>Ref:</w:t>
      </w:r>
    </w:p>
    <w:p w14:paraId="05A6483F" w14:textId="01E0474A" w:rsidR="003F406B" w:rsidRDefault="003F406B" w:rsidP="002E0AFD">
      <w:pPr>
        <w:rPr>
          <w:rFonts w:ascii="Arial" w:hAnsi="Arial" w:cs="Arial"/>
        </w:rPr>
      </w:pPr>
      <w:r>
        <w:rPr>
          <w:rFonts w:ascii="Arial" w:hAnsi="Arial" w:cs="Arial"/>
        </w:rPr>
        <w:t>Consultant Team:</w:t>
      </w:r>
    </w:p>
    <w:p w14:paraId="3459F1FC" w14:textId="279DCD40" w:rsidR="002E0AFD" w:rsidRDefault="002E0AFD" w:rsidP="002E0AFD">
      <w:pPr>
        <w:ind w:firstLine="426"/>
        <w:rPr>
          <w:rFonts w:ascii="Arial" w:hAnsi="Arial" w:cs="Arial"/>
        </w:rPr>
      </w:pPr>
    </w:p>
    <w:p w14:paraId="79A52523" w14:textId="311A4419" w:rsidR="002E0AFD" w:rsidRPr="002E0AFD" w:rsidRDefault="002E0AFD" w:rsidP="002E0AFD">
      <w:pPr>
        <w:spacing w:after="0" w:line="240" w:lineRule="auto"/>
        <w:rPr>
          <w:rFonts w:ascii="Arial" w:hAnsi="Arial" w:cs="Arial"/>
          <w:b/>
        </w:rPr>
      </w:pPr>
      <w:r w:rsidRPr="002E0AFD">
        <w:rPr>
          <w:rFonts w:ascii="Arial" w:hAnsi="Arial" w:cs="Arial"/>
          <w:b/>
        </w:rPr>
        <w:t>Name</w:t>
      </w:r>
      <w:r w:rsidR="003F406B">
        <w:rPr>
          <w:rFonts w:ascii="Arial" w:hAnsi="Arial" w:cs="Arial"/>
          <w:b/>
        </w:rPr>
        <w:t xml:space="preserve"> of GP</w:t>
      </w:r>
    </w:p>
    <w:p w14:paraId="4F8EB2B0" w14:textId="16AAF926" w:rsidR="002E0AFD" w:rsidRPr="002E0AFD" w:rsidRDefault="002E0AFD" w:rsidP="002E0AFD">
      <w:pPr>
        <w:spacing w:after="0" w:line="240" w:lineRule="auto"/>
        <w:rPr>
          <w:rFonts w:ascii="Arial" w:hAnsi="Arial" w:cs="Arial"/>
        </w:rPr>
      </w:pPr>
      <w:proofErr w:type="gramStart"/>
      <w:r w:rsidRPr="002E0AFD">
        <w:rPr>
          <w:rFonts w:ascii="Arial" w:hAnsi="Arial" w:cs="Arial"/>
        </w:rPr>
        <w:t xml:space="preserve">Address </w:t>
      </w:r>
      <w:r w:rsidR="003F406B">
        <w:rPr>
          <w:rFonts w:ascii="Arial" w:hAnsi="Arial" w:cs="Arial"/>
        </w:rPr>
        <w:t xml:space="preserve"> GP</w:t>
      </w:r>
      <w:proofErr w:type="gramEnd"/>
      <w:r w:rsidR="003F406B">
        <w:rPr>
          <w:rFonts w:ascii="Arial" w:hAnsi="Arial" w:cs="Arial"/>
        </w:rPr>
        <w:t xml:space="preserve"> practice</w:t>
      </w:r>
      <w:r w:rsidRPr="002E0AFD">
        <w:rPr>
          <w:rFonts w:ascii="Arial" w:hAnsi="Arial" w:cs="Arial"/>
        </w:rPr>
        <w:t>1</w:t>
      </w:r>
    </w:p>
    <w:p w14:paraId="3069F742" w14:textId="2E890FA8" w:rsidR="002E0AFD" w:rsidRPr="002E0AFD" w:rsidRDefault="002E0AFD" w:rsidP="002E0AFD">
      <w:pPr>
        <w:spacing w:after="0" w:line="240" w:lineRule="auto"/>
        <w:rPr>
          <w:rFonts w:ascii="Arial" w:hAnsi="Arial" w:cs="Arial"/>
        </w:rPr>
      </w:pPr>
      <w:r w:rsidRPr="002E0AFD">
        <w:rPr>
          <w:rFonts w:ascii="Arial" w:hAnsi="Arial" w:cs="Arial"/>
        </w:rPr>
        <w:t>Address 2</w:t>
      </w:r>
    </w:p>
    <w:p w14:paraId="6C3F7956" w14:textId="77777777" w:rsidR="002E0AFD" w:rsidRPr="002E0AFD" w:rsidRDefault="002E0AFD" w:rsidP="002E0AFD">
      <w:pPr>
        <w:spacing w:after="0" w:line="240" w:lineRule="auto"/>
        <w:rPr>
          <w:rFonts w:ascii="Arial" w:hAnsi="Arial" w:cs="Arial"/>
        </w:rPr>
      </w:pPr>
      <w:r w:rsidRPr="002E0AFD">
        <w:rPr>
          <w:rFonts w:ascii="Arial" w:hAnsi="Arial" w:cs="Arial"/>
        </w:rPr>
        <w:t>Address 3</w:t>
      </w:r>
    </w:p>
    <w:p w14:paraId="5A1EDAB1" w14:textId="0B11D5C3" w:rsidR="002E0AFD" w:rsidRPr="002E0AFD" w:rsidRDefault="002E0AFD" w:rsidP="002E0AFD">
      <w:pPr>
        <w:spacing w:after="0" w:line="240" w:lineRule="auto"/>
        <w:rPr>
          <w:rFonts w:ascii="Arial" w:hAnsi="Arial" w:cs="Arial"/>
        </w:rPr>
      </w:pPr>
      <w:r w:rsidRPr="002E0AFD">
        <w:rPr>
          <w:rFonts w:ascii="Arial" w:hAnsi="Arial" w:cs="Arial"/>
        </w:rPr>
        <w:t>City Postcode</w:t>
      </w:r>
    </w:p>
    <w:p w14:paraId="0129F0FA" w14:textId="481BCD5D" w:rsidR="002E0AFD" w:rsidRPr="002E0AFD" w:rsidRDefault="002E0AFD" w:rsidP="00791BB9">
      <w:pPr>
        <w:rPr>
          <w:rFonts w:ascii="Arial" w:hAnsi="Arial" w:cs="Arial"/>
        </w:rPr>
      </w:pPr>
    </w:p>
    <w:p w14:paraId="410E55CD" w14:textId="67D6B383" w:rsidR="00AB0A42" w:rsidRPr="00B51179" w:rsidRDefault="002E0AFD" w:rsidP="00BB5736">
      <w:pPr>
        <w:tabs>
          <w:tab w:val="right" w:pos="10348"/>
        </w:tabs>
        <w:rPr>
          <w:rFonts w:ascii="Arial" w:hAnsi="Arial" w:cs="Arial"/>
          <w:sz w:val="24"/>
          <w:szCs w:val="24"/>
        </w:rPr>
      </w:pPr>
      <w:r w:rsidRPr="00B51179">
        <w:rPr>
          <w:rFonts w:ascii="Arial" w:hAnsi="Arial" w:cs="Arial"/>
          <w:sz w:val="24"/>
          <w:szCs w:val="24"/>
        </w:rPr>
        <w:t>Date</w:t>
      </w:r>
      <w:r w:rsidR="00D91329" w:rsidRPr="00B51179">
        <w:rPr>
          <w:rFonts w:ascii="Arial" w:hAnsi="Arial" w:cs="Arial"/>
          <w:sz w:val="24"/>
          <w:szCs w:val="24"/>
        </w:rPr>
        <w:t xml:space="preserve">: </w:t>
      </w:r>
      <w:r w:rsidR="00BB5736" w:rsidRPr="00B51179">
        <w:rPr>
          <w:rFonts w:ascii="Arial" w:hAnsi="Arial" w:cs="Arial"/>
          <w:sz w:val="24"/>
          <w:szCs w:val="24"/>
        </w:rPr>
        <w:tab/>
      </w:r>
    </w:p>
    <w:p w14:paraId="5DFE6F0A" w14:textId="77777777" w:rsidR="002E0AFD" w:rsidRDefault="002E0AFD" w:rsidP="002E0AFD">
      <w:pPr>
        <w:pStyle w:val="NoSpacing"/>
        <w:rPr>
          <w:rFonts w:ascii="Arial" w:hAnsi="Arial" w:cs="Arial"/>
        </w:rPr>
      </w:pPr>
    </w:p>
    <w:p w14:paraId="04F6C893" w14:textId="1C64F8B6" w:rsidR="002E0AFD" w:rsidRPr="002E0AFD" w:rsidRDefault="002E0AFD" w:rsidP="002E0AFD">
      <w:pPr>
        <w:pStyle w:val="NoSpacing"/>
        <w:rPr>
          <w:rFonts w:ascii="Arial" w:hAnsi="Arial" w:cs="Arial"/>
        </w:rPr>
      </w:pPr>
    </w:p>
    <w:p w14:paraId="0A795F23" w14:textId="16C7A228" w:rsidR="002E0AFD" w:rsidRDefault="002E0AFD" w:rsidP="002E0AFD">
      <w:pPr>
        <w:pStyle w:val="NoSpacing"/>
        <w:rPr>
          <w:rFonts w:ascii="Arial" w:hAnsi="Arial" w:cs="Arial"/>
          <w:sz w:val="24"/>
          <w:szCs w:val="24"/>
        </w:rPr>
      </w:pPr>
      <w:r w:rsidRPr="00B51179">
        <w:rPr>
          <w:rFonts w:ascii="Arial" w:hAnsi="Arial" w:cs="Arial"/>
          <w:sz w:val="24"/>
          <w:szCs w:val="24"/>
        </w:rPr>
        <w:t>Dear</w:t>
      </w:r>
      <w:r w:rsidR="00415A87">
        <w:rPr>
          <w:rFonts w:ascii="Arial" w:hAnsi="Arial" w:cs="Arial"/>
          <w:sz w:val="24"/>
          <w:szCs w:val="24"/>
        </w:rPr>
        <w:t xml:space="preserve"> GP </w:t>
      </w:r>
      <w:r w:rsidR="003F406B">
        <w:rPr>
          <w:rFonts w:ascii="Arial" w:hAnsi="Arial" w:cs="Arial"/>
          <w:sz w:val="24"/>
          <w:szCs w:val="24"/>
        </w:rPr>
        <w:t>(insert name)</w:t>
      </w:r>
    </w:p>
    <w:p w14:paraId="7D307A0B" w14:textId="77777777" w:rsidR="00415A87" w:rsidRDefault="00415A87" w:rsidP="002E0AFD">
      <w:pPr>
        <w:pStyle w:val="NoSpacing"/>
        <w:rPr>
          <w:rFonts w:ascii="Arial" w:hAnsi="Arial" w:cs="Arial"/>
          <w:sz w:val="24"/>
          <w:szCs w:val="24"/>
        </w:rPr>
      </w:pPr>
    </w:p>
    <w:p w14:paraId="379F891A" w14:textId="302D19CE" w:rsidR="00415A87" w:rsidRDefault="00415A87" w:rsidP="002E0AFD">
      <w:pPr>
        <w:pStyle w:val="NoSpacing"/>
        <w:rPr>
          <w:rFonts w:ascii="Arial" w:hAnsi="Arial" w:cs="Arial"/>
          <w:b/>
          <w:sz w:val="24"/>
          <w:szCs w:val="24"/>
        </w:rPr>
      </w:pPr>
      <w:r w:rsidRPr="00415A87">
        <w:rPr>
          <w:rFonts w:ascii="Arial" w:hAnsi="Arial" w:cs="Arial"/>
          <w:b/>
          <w:sz w:val="24"/>
          <w:szCs w:val="24"/>
        </w:rPr>
        <w:t>Pt details here</w:t>
      </w:r>
    </w:p>
    <w:p w14:paraId="4D43CBF3" w14:textId="77777777" w:rsidR="003F406B" w:rsidRPr="00415A87" w:rsidRDefault="003F406B" w:rsidP="002E0AFD">
      <w:pPr>
        <w:pStyle w:val="NoSpacing"/>
        <w:rPr>
          <w:rFonts w:ascii="Arial" w:hAnsi="Arial" w:cs="Arial"/>
          <w:b/>
          <w:sz w:val="24"/>
          <w:szCs w:val="24"/>
        </w:rPr>
      </w:pPr>
    </w:p>
    <w:p w14:paraId="6D4369E0" w14:textId="77777777" w:rsidR="00AB0A42" w:rsidRPr="00B51179" w:rsidRDefault="00AB0A42" w:rsidP="002E0AFD">
      <w:pPr>
        <w:pStyle w:val="NoSpacing"/>
        <w:rPr>
          <w:rFonts w:ascii="Arial" w:hAnsi="Arial" w:cs="Arial"/>
          <w:sz w:val="24"/>
          <w:szCs w:val="24"/>
        </w:rPr>
      </w:pPr>
    </w:p>
    <w:p w14:paraId="2AF72FC3" w14:textId="4A34C752" w:rsidR="003F406B" w:rsidRPr="003F406B" w:rsidRDefault="003F406B" w:rsidP="003F406B">
      <w:pPr>
        <w:rPr>
          <w:rFonts w:ascii="Arial" w:hAnsi="Arial" w:cs="Arial"/>
          <w:b/>
          <w:sz w:val="24"/>
          <w:szCs w:val="24"/>
        </w:rPr>
      </w:pPr>
      <w:r w:rsidRPr="003F406B">
        <w:rPr>
          <w:rFonts w:ascii="Arial" w:hAnsi="Arial" w:cs="Arial"/>
          <w:b/>
          <w:sz w:val="24"/>
          <w:szCs w:val="24"/>
        </w:rPr>
        <w:t xml:space="preserve">RE: </w:t>
      </w:r>
      <w:r>
        <w:rPr>
          <w:rFonts w:ascii="Arial" w:hAnsi="Arial" w:cs="Arial"/>
          <w:b/>
          <w:sz w:val="24"/>
          <w:szCs w:val="24"/>
        </w:rPr>
        <w:t xml:space="preserve">New </w:t>
      </w:r>
      <w:r w:rsidRPr="003F406B">
        <w:rPr>
          <w:rFonts w:ascii="Arial" w:hAnsi="Arial" w:cs="Arial"/>
          <w:b/>
          <w:sz w:val="24"/>
          <w:szCs w:val="24"/>
        </w:rPr>
        <w:t xml:space="preserve">JCVI </w:t>
      </w:r>
      <w:r>
        <w:rPr>
          <w:rFonts w:ascii="Arial" w:hAnsi="Arial" w:cs="Arial"/>
          <w:b/>
          <w:sz w:val="24"/>
          <w:szCs w:val="24"/>
        </w:rPr>
        <w:t>a</w:t>
      </w:r>
      <w:r w:rsidRPr="003F406B">
        <w:rPr>
          <w:rFonts w:ascii="Arial" w:hAnsi="Arial" w:cs="Arial"/>
          <w:b/>
          <w:sz w:val="24"/>
          <w:szCs w:val="24"/>
        </w:rPr>
        <w:t>dvice on a third primary vaccine</w:t>
      </w:r>
      <w:r w:rsidR="005110E3" w:rsidRPr="005110E3">
        <w:rPr>
          <w:rFonts w:ascii="Arial" w:hAnsi="Arial" w:cs="Arial"/>
          <w:b/>
          <w:sz w:val="24"/>
          <w:szCs w:val="24"/>
        </w:rPr>
        <w:t xml:space="preserve"> </w:t>
      </w:r>
      <w:r w:rsidR="005110E3" w:rsidRPr="003F406B">
        <w:rPr>
          <w:rFonts w:ascii="Arial" w:hAnsi="Arial" w:cs="Arial"/>
          <w:b/>
          <w:sz w:val="24"/>
          <w:szCs w:val="24"/>
        </w:rPr>
        <w:t>dose</w:t>
      </w:r>
      <w:r w:rsidR="005110E3">
        <w:rPr>
          <w:rFonts w:ascii="Arial" w:hAnsi="Arial" w:cs="Arial"/>
          <w:b/>
          <w:sz w:val="24"/>
          <w:szCs w:val="24"/>
        </w:rPr>
        <w:t xml:space="preserve"> for ≥</w:t>
      </w:r>
      <w:proofErr w:type="gramStart"/>
      <w:r w:rsidR="005110E3">
        <w:rPr>
          <w:rFonts w:ascii="Arial" w:hAnsi="Arial" w:cs="Arial"/>
          <w:b/>
          <w:sz w:val="24"/>
          <w:szCs w:val="24"/>
        </w:rPr>
        <w:t>12 year old</w:t>
      </w:r>
      <w:proofErr w:type="gramEnd"/>
      <w:r w:rsidR="005110E3">
        <w:rPr>
          <w:rFonts w:ascii="Arial" w:hAnsi="Arial" w:cs="Arial"/>
          <w:b/>
          <w:sz w:val="24"/>
          <w:szCs w:val="24"/>
        </w:rPr>
        <w:t xml:space="preserve"> patients with severe immunosuppression</w:t>
      </w:r>
      <w:r w:rsidRPr="003F406B">
        <w:rPr>
          <w:rFonts w:ascii="Arial" w:hAnsi="Arial" w:cs="Arial"/>
          <w:b/>
          <w:sz w:val="24"/>
          <w:szCs w:val="24"/>
        </w:rPr>
        <w:t xml:space="preserve"> published on 1 Sept 2021</w:t>
      </w:r>
    </w:p>
    <w:p w14:paraId="417C24DE" w14:textId="77777777" w:rsidR="00415A87" w:rsidRDefault="00415A87" w:rsidP="002E0AFD">
      <w:pPr>
        <w:pStyle w:val="NoSpacing"/>
        <w:rPr>
          <w:rFonts w:ascii="Arial" w:hAnsi="Arial" w:cs="Arial"/>
          <w:sz w:val="24"/>
          <w:szCs w:val="24"/>
        </w:rPr>
      </w:pPr>
    </w:p>
    <w:p w14:paraId="529F3350" w14:textId="7F8E6D88" w:rsidR="00415A87" w:rsidRDefault="00415A87" w:rsidP="002E0AFD">
      <w:pPr>
        <w:pStyle w:val="NoSpacing"/>
        <w:rPr>
          <w:rFonts w:ascii="Arial" w:hAnsi="Arial" w:cs="Arial"/>
          <w:sz w:val="24"/>
          <w:szCs w:val="24"/>
        </w:rPr>
      </w:pPr>
      <w:r>
        <w:rPr>
          <w:rFonts w:ascii="Arial" w:hAnsi="Arial" w:cs="Arial"/>
          <w:sz w:val="24"/>
          <w:szCs w:val="24"/>
        </w:rPr>
        <w:t>The above patient has been identified</w:t>
      </w:r>
      <w:r w:rsidR="005110E3">
        <w:rPr>
          <w:rFonts w:ascii="Arial" w:hAnsi="Arial" w:cs="Arial"/>
          <w:sz w:val="24"/>
          <w:szCs w:val="24"/>
        </w:rPr>
        <w:t xml:space="preserve"> by our healthcare team</w:t>
      </w:r>
      <w:r>
        <w:rPr>
          <w:rFonts w:ascii="Arial" w:hAnsi="Arial" w:cs="Arial"/>
          <w:sz w:val="24"/>
          <w:szCs w:val="24"/>
        </w:rPr>
        <w:t xml:space="preserve"> </w:t>
      </w:r>
      <w:r w:rsidR="003F406B">
        <w:rPr>
          <w:rFonts w:ascii="Arial" w:hAnsi="Arial" w:cs="Arial"/>
          <w:sz w:val="24"/>
          <w:szCs w:val="24"/>
        </w:rPr>
        <w:t xml:space="preserve">as </w:t>
      </w:r>
      <w:r>
        <w:rPr>
          <w:rFonts w:ascii="Arial" w:hAnsi="Arial" w:cs="Arial"/>
          <w:sz w:val="24"/>
          <w:szCs w:val="24"/>
        </w:rPr>
        <w:t xml:space="preserve">meeting the criteria to be offered </w:t>
      </w:r>
      <w:r w:rsidR="005110E3">
        <w:rPr>
          <w:rFonts w:ascii="Arial" w:hAnsi="Arial" w:cs="Arial"/>
          <w:sz w:val="24"/>
          <w:szCs w:val="24"/>
        </w:rPr>
        <w:t>a</w:t>
      </w:r>
      <w:r>
        <w:rPr>
          <w:rFonts w:ascii="Arial" w:hAnsi="Arial" w:cs="Arial"/>
          <w:sz w:val="24"/>
          <w:szCs w:val="24"/>
        </w:rPr>
        <w:t xml:space="preserve"> 3</w:t>
      </w:r>
      <w:r w:rsidRPr="00415A87">
        <w:rPr>
          <w:rFonts w:ascii="Arial" w:hAnsi="Arial" w:cs="Arial"/>
          <w:sz w:val="24"/>
          <w:szCs w:val="24"/>
          <w:vertAlign w:val="superscript"/>
        </w:rPr>
        <w:t>rd</w:t>
      </w:r>
      <w:r>
        <w:rPr>
          <w:rFonts w:ascii="Arial" w:hAnsi="Arial" w:cs="Arial"/>
          <w:sz w:val="24"/>
          <w:szCs w:val="24"/>
        </w:rPr>
        <w:t xml:space="preserve"> </w:t>
      </w:r>
      <w:r w:rsidR="005110E3">
        <w:rPr>
          <w:rFonts w:ascii="Arial" w:hAnsi="Arial" w:cs="Arial"/>
          <w:sz w:val="24"/>
          <w:szCs w:val="24"/>
        </w:rPr>
        <w:t xml:space="preserve">primary </w:t>
      </w:r>
      <w:r>
        <w:rPr>
          <w:rFonts w:ascii="Arial" w:hAnsi="Arial" w:cs="Arial"/>
          <w:sz w:val="24"/>
          <w:szCs w:val="24"/>
        </w:rPr>
        <w:t>dose of COVID 19 vaccine as set out by the</w:t>
      </w:r>
      <w:r w:rsidR="005110E3">
        <w:rPr>
          <w:rFonts w:ascii="Arial" w:hAnsi="Arial" w:cs="Arial"/>
          <w:sz w:val="24"/>
          <w:szCs w:val="24"/>
        </w:rPr>
        <w:t xml:space="preserve"> recent</w:t>
      </w:r>
      <w:r>
        <w:rPr>
          <w:rFonts w:ascii="Arial" w:hAnsi="Arial" w:cs="Arial"/>
          <w:sz w:val="24"/>
          <w:szCs w:val="24"/>
        </w:rPr>
        <w:t xml:space="preserve"> JCVI guid</w:t>
      </w:r>
      <w:r w:rsidR="005110E3">
        <w:rPr>
          <w:rFonts w:ascii="Arial" w:hAnsi="Arial" w:cs="Arial"/>
          <w:sz w:val="24"/>
          <w:szCs w:val="24"/>
        </w:rPr>
        <w:t>ance</w:t>
      </w:r>
      <w:r>
        <w:rPr>
          <w:rFonts w:ascii="Arial" w:hAnsi="Arial" w:cs="Arial"/>
          <w:sz w:val="24"/>
          <w:szCs w:val="24"/>
        </w:rPr>
        <w:t xml:space="preserve"> published on 1</w:t>
      </w:r>
      <w:r w:rsidRPr="00415A87">
        <w:rPr>
          <w:rFonts w:ascii="Arial" w:hAnsi="Arial" w:cs="Arial"/>
          <w:sz w:val="24"/>
          <w:szCs w:val="24"/>
          <w:vertAlign w:val="superscript"/>
        </w:rPr>
        <w:t>st</w:t>
      </w:r>
      <w:r>
        <w:rPr>
          <w:rFonts w:ascii="Arial" w:hAnsi="Arial" w:cs="Arial"/>
          <w:sz w:val="24"/>
          <w:szCs w:val="24"/>
        </w:rPr>
        <w:t xml:space="preserve"> September 2021.</w:t>
      </w:r>
    </w:p>
    <w:p w14:paraId="659AF19F" w14:textId="77777777" w:rsidR="00415A87" w:rsidRDefault="00415A87" w:rsidP="002E0AFD">
      <w:pPr>
        <w:pStyle w:val="NoSpacing"/>
        <w:rPr>
          <w:rFonts w:ascii="Arial" w:hAnsi="Arial" w:cs="Arial"/>
          <w:sz w:val="24"/>
          <w:szCs w:val="24"/>
        </w:rPr>
      </w:pPr>
    </w:p>
    <w:p w14:paraId="79D43CF5" w14:textId="7910121C" w:rsidR="00415A87" w:rsidRDefault="00415A87" w:rsidP="002E0AFD">
      <w:pPr>
        <w:pStyle w:val="NoSpacing"/>
        <w:rPr>
          <w:rFonts w:ascii="Arial" w:hAnsi="Arial" w:cs="Arial"/>
          <w:sz w:val="24"/>
          <w:szCs w:val="24"/>
        </w:rPr>
      </w:pPr>
      <w:r>
        <w:rPr>
          <w:rFonts w:ascii="Arial" w:hAnsi="Arial" w:cs="Arial"/>
          <w:sz w:val="24"/>
          <w:szCs w:val="24"/>
        </w:rPr>
        <w:t>Please see link below</w:t>
      </w:r>
      <w:r w:rsidR="005110E3">
        <w:rPr>
          <w:rFonts w:ascii="Arial" w:hAnsi="Arial" w:cs="Arial"/>
          <w:sz w:val="24"/>
          <w:szCs w:val="24"/>
        </w:rPr>
        <w:t xml:space="preserve"> for further information:</w:t>
      </w:r>
      <w:hyperlink r:id="rId9" w:history="1">
        <w:r w:rsidRPr="00CB4CC0">
          <w:rPr>
            <w:rStyle w:val="Hyperlink"/>
            <w:rFonts w:ascii="Arial" w:hAnsi="Arial" w:cs="Arial"/>
            <w:sz w:val="24"/>
            <w:szCs w:val="24"/>
          </w:rPr>
          <w:t>https://www.gov.uk/government/publications/third-primary-covid-19-vaccine-dose-for-people-who-are-immunosuppressed-jcvi-advice/joint-committee-on-vaccination-and-immunisation-jcvi-advice-on-third-primary-dose-vaccination</w:t>
        </w:r>
      </w:hyperlink>
      <w:r>
        <w:rPr>
          <w:rFonts w:ascii="Arial" w:hAnsi="Arial" w:cs="Arial"/>
          <w:sz w:val="24"/>
          <w:szCs w:val="24"/>
        </w:rPr>
        <w:t xml:space="preserve"> </w:t>
      </w:r>
    </w:p>
    <w:p w14:paraId="7893BA59" w14:textId="5660E40A" w:rsidR="006B1321" w:rsidRDefault="006B1321" w:rsidP="002E0AFD">
      <w:pPr>
        <w:pStyle w:val="NoSpacing"/>
        <w:rPr>
          <w:rFonts w:ascii="Arial" w:hAnsi="Arial" w:cs="Arial"/>
          <w:sz w:val="24"/>
          <w:szCs w:val="24"/>
        </w:rPr>
      </w:pPr>
    </w:p>
    <w:p w14:paraId="57F68AE4" w14:textId="2FE0B854" w:rsidR="00646015" w:rsidRDefault="006B1321" w:rsidP="002E0AFD">
      <w:pPr>
        <w:pStyle w:val="NoSpacing"/>
        <w:rPr>
          <w:rFonts w:ascii="Arial" w:hAnsi="Arial" w:cs="Arial"/>
          <w:sz w:val="24"/>
          <w:szCs w:val="24"/>
        </w:rPr>
      </w:pPr>
      <w:r>
        <w:rPr>
          <w:rFonts w:ascii="Arial" w:hAnsi="Arial" w:cs="Arial"/>
          <w:sz w:val="24"/>
          <w:szCs w:val="24"/>
        </w:rPr>
        <w:t xml:space="preserve">This </w:t>
      </w:r>
      <w:proofErr w:type="gramStart"/>
      <w:r>
        <w:rPr>
          <w:rFonts w:ascii="Arial" w:hAnsi="Arial" w:cs="Arial"/>
          <w:sz w:val="24"/>
          <w:szCs w:val="24"/>
        </w:rPr>
        <w:t>patients</w:t>
      </w:r>
      <w:proofErr w:type="gramEnd"/>
      <w:r>
        <w:rPr>
          <w:rFonts w:ascii="Arial" w:hAnsi="Arial" w:cs="Arial"/>
          <w:sz w:val="24"/>
          <w:szCs w:val="24"/>
        </w:rPr>
        <w:t xml:space="preserve"> 3</w:t>
      </w:r>
      <w:r w:rsidRPr="006B1321">
        <w:rPr>
          <w:rFonts w:ascii="Arial" w:hAnsi="Arial" w:cs="Arial"/>
          <w:sz w:val="24"/>
          <w:szCs w:val="24"/>
          <w:vertAlign w:val="superscript"/>
        </w:rPr>
        <w:t>rd</w:t>
      </w:r>
      <w:r>
        <w:rPr>
          <w:rFonts w:ascii="Arial" w:hAnsi="Arial" w:cs="Arial"/>
          <w:sz w:val="24"/>
          <w:szCs w:val="24"/>
        </w:rPr>
        <w:t xml:space="preserve"> jab can be given at any suitable time as long as it is &gt; 8 weeks after their second dose of COVID-19 vaccine. </w:t>
      </w:r>
      <w:r w:rsidR="00646015" w:rsidRPr="00646015">
        <w:rPr>
          <w:rFonts w:ascii="Arial" w:hAnsi="Arial" w:cs="Arial"/>
          <w:sz w:val="24"/>
          <w:szCs w:val="24"/>
        </w:rPr>
        <w:t xml:space="preserve">JCVI have advised a preference for mRNA vaccines for the third primary dose, with the option of the AstraZeneca Vaxzevria vaccine for individuals who have received this vaccine previously where this would facilitate delivery. </w:t>
      </w:r>
    </w:p>
    <w:p w14:paraId="02EAC168" w14:textId="77777777" w:rsidR="00646015" w:rsidRDefault="00646015" w:rsidP="002E0AFD">
      <w:pPr>
        <w:pStyle w:val="NoSpacing"/>
        <w:rPr>
          <w:rFonts w:ascii="Arial" w:hAnsi="Arial" w:cs="Arial"/>
          <w:sz w:val="24"/>
          <w:szCs w:val="24"/>
        </w:rPr>
      </w:pPr>
    </w:p>
    <w:p w14:paraId="3964E658" w14:textId="6ABEBCB2" w:rsidR="00415A87" w:rsidRPr="00415A87" w:rsidRDefault="00646015" w:rsidP="002E0AFD">
      <w:pPr>
        <w:pStyle w:val="NoSpacing"/>
        <w:rPr>
          <w:rFonts w:ascii="Arial" w:hAnsi="Arial" w:cs="Arial"/>
          <w:sz w:val="24"/>
          <w:szCs w:val="24"/>
        </w:rPr>
      </w:pPr>
      <w:r w:rsidRPr="00646015">
        <w:rPr>
          <w:rFonts w:ascii="Arial" w:hAnsi="Arial" w:cs="Arial"/>
          <w:sz w:val="24"/>
          <w:szCs w:val="24"/>
        </w:rPr>
        <w:t>Please accept this letter as proof of their eligibility status to receive a third dose due to their immunosuppressed status.</w:t>
      </w:r>
      <w:r>
        <w:rPr>
          <w:rFonts w:ascii="Arial" w:hAnsi="Arial" w:cs="Arial"/>
          <w:sz w:val="24"/>
          <w:szCs w:val="24"/>
        </w:rPr>
        <w:t xml:space="preserve"> </w:t>
      </w:r>
      <w:r w:rsidR="00415A87" w:rsidRPr="00415A87">
        <w:rPr>
          <w:rFonts w:ascii="Arial" w:hAnsi="Arial" w:cs="Arial"/>
          <w:sz w:val="24"/>
          <w:szCs w:val="24"/>
        </w:rPr>
        <w:t xml:space="preserve">We would be grateful if this patient could be added to </w:t>
      </w:r>
      <w:r w:rsidR="005110E3">
        <w:rPr>
          <w:rFonts w:ascii="Arial" w:hAnsi="Arial" w:cs="Arial"/>
          <w:sz w:val="24"/>
          <w:szCs w:val="24"/>
        </w:rPr>
        <w:t>your</w:t>
      </w:r>
      <w:r w:rsidR="00415A87" w:rsidRPr="00415A87">
        <w:rPr>
          <w:rFonts w:ascii="Arial" w:hAnsi="Arial" w:cs="Arial"/>
          <w:sz w:val="24"/>
          <w:szCs w:val="24"/>
        </w:rPr>
        <w:t xml:space="preserve"> list of patients who should be offered it when </w:t>
      </w:r>
      <w:r w:rsidRPr="00415A87">
        <w:rPr>
          <w:rFonts w:ascii="Arial" w:hAnsi="Arial" w:cs="Arial"/>
          <w:sz w:val="24"/>
          <w:szCs w:val="24"/>
        </w:rPr>
        <w:t>available. We</w:t>
      </w:r>
      <w:r w:rsidR="00415A87" w:rsidRPr="00415A87">
        <w:rPr>
          <w:rFonts w:ascii="Arial" w:hAnsi="Arial" w:cs="Arial"/>
          <w:sz w:val="24"/>
          <w:szCs w:val="24"/>
        </w:rPr>
        <w:t xml:space="preserve"> have sent a copy of this letter to the patient so they are aware they should be offered </w:t>
      </w:r>
      <w:r w:rsidR="005110E3">
        <w:rPr>
          <w:rFonts w:ascii="Arial" w:hAnsi="Arial" w:cs="Arial"/>
          <w:sz w:val="24"/>
          <w:szCs w:val="24"/>
        </w:rPr>
        <w:t>a</w:t>
      </w:r>
      <w:r w:rsidR="00415A87" w:rsidRPr="00415A87">
        <w:rPr>
          <w:rFonts w:ascii="Arial" w:hAnsi="Arial" w:cs="Arial"/>
          <w:sz w:val="24"/>
          <w:szCs w:val="24"/>
        </w:rPr>
        <w:t xml:space="preserve"> 3</w:t>
      </w:r>
      <w:r w:rsidR="00415A87" w:rsidRPr="00415A87">
        <w:rPr>
          <w:rFonts w:ascii="Arial" w:hAnsi="Arial" w:cs="Arial"/>
          <w:sz w:val="24"/>
          <w:szCs w:val="24"/>
          <w:vertAlign w:val="superscript"/>
        </w:rPr>
        <w:t>rd</w:t>
      </w:r>
      <w:r w:rsidR="00415A87" w:rsidRPr="00415A87">
        <w:rPr>
          <w:rFonts w:ascii="Arial" w:hAnsi="Arial" w:cs="Arial"/>
          <w:sz w:val="24"/>
          <w:szCs w:val="24"/>
        </w:rPr>
        <w:t xml:space="preserve"> </w:t>
      </w:r>
      <w:r w:rsidR="005110E3">
        <w:rPr>
          <w:rFonts w:ascii="Arial" w:hAnsi="Arial" w:cs="Arial"/>
          <w:sz w:val="24"/>
          <w:szCs w:val="24"/>
        </w:rPr>
        <w:t xml:space="preserve">primary </w:t>
      </w:r>
      <w:r w:rsidR="00415A87" w:rsidRPr="00415A87">
        <w:rPr>
          <w:rFonts w:ascii="Arial" w:hAnsi="Arial" w:cs="Arial"/>
          <w:sz w:val="24"/>
          <w:szCs w:val="24"/>
        </w:rPr>
        <w:t xml:space="preserve">dose. </w:t>
      </w:r>
    </w:p>
    <w:p w14:paraId="51760D4E" w14:textId="77777777" w:rsidR="002E0AFD" w:rsidRDefault="002E0AFD" w:rsidP="002E0AFD">
      <w:pPr>
        <w:pStyle w:val="NoSpacing"/>
        <w:rPr>
          <w:rFonts w:ascii="Arial" w:hAnsi="Arial" w:cs="Arial"/>
        </w:rPr>
      </w:pPr>
    </w:p>
    <w:p w14:paraId="38E93FE1" w14:textId="1785570E" w:rsidR="002E0AFD" w:rsidRPr="00B51179" w:rsidRDefault="002E0AFD" w:rsidP="002E0AFD">
      <w:pPr>
        <w:jc w:val="both"/>
        <w:rPr>
          <w:rFonts w:ascii="Arial" w:hAnsi="Arial" w:cs="Arial"/>
          <w:sz w:val="24"/>
          <w:szCs w:val="24"/>
        </w:rPr>
      </w:pPr>
      <w:r w:rsidRPr="00B51179">
        <w:rPr>
          <w:rFonts w:ascii="Arial" w:hAnsi="Arial" w:cs="Arial"/>
          <w:sz w:val="24"/>
          <w:szCs w:val="24"/>
        </w:rPr>
        <w:t>Yours sincerely</w:t>
      </w:r>
      <w:r w:rsidR="00D91329" w:rsidRPr="00B51179">
        <w:rPr>
          <w:rFonts w:ascii="Arial" w:hAnsi="Arial" w:cs="Arial"/>
          <w:sz w:val="24"/>
          <w:szCs w:val="24"/>
        </w:rPr>
        <w:t>,</w:t>
      </w:r>
    </w:p>
    <w:p w14:paraId="7EA6B1C7" w14:textId="2B520E79" w:rsidR="00BB5736" w:rsidRDefault="00BB5736" w:rsidP="002E0AFD">
      <w:pPr>
        <w:pStyle w:val="NoSpacing"/>
        <w:rPr>
          <w:rFonts w:ascii="Arial" w:hAnsi="Arial" w:cs="Arial"/>
        </w:rPr>
      </w:pPr>
    </w:p>
    <w:p w14:paraId="5BFF20D8" w14:textId="7E99C96E" w:rsidR="002E0AFD" w:rsidRPr="00B51179" w:rsidRDefault="00BB5736" w:rsidP="002E0AFD">
      <w:pPr>
        <w:pStyle w:val="NoSpacing"/>
        <w:rPr>
          <w:rFonts w:ascii="Arial" w:hAnsi="Arial" w:cs="Arial"/>
          <w:b/>
          <w:sz w:val="24"/>
          <w:szCs w:val="24"/>
        </w:rPr>
      </w:pPr>
      <w:r w:rsidRPr="00B51179">
        <w:rPr>
          <w:rFonts w:ascii="Arial" w:hAnsi="Arial" w:cs="Arial"/>
          <w:b/>
          <w:sz w:val="24"/>
          <w:szCs w:val="24"/>
        </w:rPr>
        <w:t>Name</w:t>
      </w:r>
      <w:r w:rsidR="002E0AFD" w:rsidRPr="00B51179">
        <w:rPr>
          <w:rFonts w:ascii="Arial" w:hAnsi="Arial" w:cs="Arial"/>
          <w:b/>
          <w:sz w:val="24"/>
          <w:szCs w:val="24"/>
        </w:rPr>
        <w:tab/>
      </w:r>
      <w:r w:rsidR="002E0AFD" w:rsidRPr="00B51179">
        <w:rPr>
          <w:rFonts w:ascii="Arial" w:hAnsi="Arial" w:cs="Arial"/>
          <w:b/>
          <w:sz w:val="24"/>
          <w:szCs w:val="24"/>
        </w:rPr>
        <w:tab/>
      </w:r>
      <w:r w:rsidR="002E0AFD" w:rsidRPr="00B51179">
        <w:rPr>
          <w:rFonts w:ascii="Arial" w:hAnsi="Arial" w:cs="Arial"/>
          <w:b/>
          <w:sz w:val="24"/>
          <w:szCs w:val="24"/>
        </w:rPr>
        <w:tab/>
      </w:r>
    </w:p>
    <w:p w14:paraId="2AD731B2" w14:textId="2912F67F" w:rsidR="00D91329" w:rsidRDefault="00BB5736" w:rsidP="0025650A">
      <w:pPr>
        <w:pStyle w:val="NoSpacing"/>
        <w:rPr>
          <w:rFonts w:ascii="Arial" w:hAnsi="Arial" w:cs="Arial"/>
          <w:sz w:val="24"/>
          <w:szCs w:val="24"/>
        </w:rPr>
      </w:pPr>
      <w:r w:rsidRPr="00B51179">
        <w:rPr>
          <w:rFonts w:ascii="Arial" w:hAnsi="Arial" w:cs="Arial"/>
          <w:sz w:val="24"/>
          <w:szCs w:val="24"/>
        </w:rPr>
        <w:t>Position</w:t>
      </w:r>
    </w:p>
    <w:p w14:paraId="1733DE9A" w14:textId="77777777" w:rsidR="00415A87" w:rsidRDefault="00415A87" w:rsidP="0025650A">
      <w:pPr>
        <w:pStyle w:val="NoSpacing"/>
        <w:rPr>
          <w:rFonts w:ascii="Arial" w:hAnsi="Arial" w:cs="Arial"/>
          <w:sz w:val="24"/>
          <w:szCs w:val="24"/>
        </w:rPr>
      </w:pPr>
    </w:p>
    <w:p w14:paraId="3BEF6C5F" w14:textId="5B878D6F" w:rsidR="00415A87" w:rsidRDefault="00415A87" w:rsidP="0025650A">
      <w:pPr>
        <w:pStyle w:val="NoSpacing"/>
        <w:rPr>
          <w:rFonts w:ascii="Arial" w:hAnsi="Arial" w:cs="Arial"/>
          <w:sz w:val="24"/>
          <w:szCs w:val="24"/>
        </w:rPr>
      </w:pPr>
      <w:r>
        <w:rPr>
          <w:rFonts w:ascii="Arial" w:hAnsi="Arial" w:cs="Arial"/>
          <w:sz w:val="24"/>
          <w:szCs w:val="24"/>
        </w:rPr>
        <w:t>CC – patient address</w:t>
      </w:r>
    </w:p>
    <w:p w14:paraId="7A49CF63" w14:textId="7CA5F0AA" w:rsidR="00646015" w:rsidRDefault="00646015" w:rsidP="0025650A">
      <w:pPr>
        <w:pStyle w:val="NoSpacing"/>
        <w:rPr>
          <w:rFonts w:ascii="Arial" w:hAnsi="Arial" w:cs="Arial"/>
          <w:sz w:val="24"/>
          <w:szCs w:val="24"/>
        </w:rPr>
      </w:pPr>
    </w:p>
    <w:p w14:paraId="050E9296" w14:textId="1B1A3C77" w:rsidR="00646015" w:rsidRDefault="00646015" w:rsidP="0025650A">
      <w:pPr>
        <w:pStyle w:val="NoSpacing"/>
        <w:rPr>
          <w:rFonts w:ascii="Arial" w:hAnsi="Arial" w:cs="Arial"/>
          <w:sz w:val="24"/>
          <w:szCs w:val="24"/>
        </w:rPr>
      </w:pPr>
    </w:p>
    <w:p w14:paraId="588E6F01" w14:textId="6B456808" w:rsidR="00646015" w:rsidRDefault="00646015" w:rsidP="0025650A">
      <w:pPr>
        <w:pStyle w:val="NoSpacing"/>
        <w:rPr>
          <w:rFonts w:ascii="Arial" w:hAnsi="Arial" w:cs="Arial"/>
          <w:sz w:val="24"/>
          <w:szCs w:val="24"/>
        </w:rPr>
      </w:pPr>
    </w:p>
    <w:p w14:paraId="60B4DF9C" w14:textId="15F3424F" w:rsidR="00646015" w:rsidRDefault="00646015" w:rsidP="0025650A">
      <w:pPr>
        <w:pStyle w:val="NoSpacing"/>
        <w:rPr>
          <w:rFonts w:ascii="Arial" w:hAnsi="Arial" w:cs="Arial"/>
          <w:sz w:val="24"/>
          <w:szCs w:val="24"/>
        </w:rPr>
      </w:pPr>
    </w:p>
    <w:p w14:paraId="334664F7" w14:textId="77777777" w:rsidR="00646015" w:rsidRDefault="00646015" w:rsidP="0025650A">
      <w:pPr>
        <w:pStyle w:val="NoSpacing"/>
        <w:rPr>
          <w:rFonts w:ascii="Arial" w:hAnsi="Arial" w:cs="Arial"/>
          <w:sz w:val="24"/>
          <w:szCs w:val="24"/>
        </w:rPr>
      </w:pPr>
      <w:r w:rsidRPr="00646015">
        <w:rPr>
          <w:rFonts w:ascii="Arial" w:hAnsi="Arial" w:cs="Arial"/>
          <w:b/>
          <w:bCs/>
          <w:sz w:val="24"/>
          <w:szCs w:val="24"/>
        </w:rPr>
        <w:t>For the attention of the patient:</w:t>
      </w:r>
      <w:r w:rsidRPr="00646015">
        <w:rPr>
          <w:rFonts w:ascii="Arial" w:hAnsi="Arial" w:cs="Arial"/>
          <w:sz w:val="24"/>
          <w:szCs w:val="24"/>
        </w:rPr>
        <w:t xml:space="preserve"> </w:t>
      </w:r>
    </w:p>
    <w:p w14:paraId="3571EA64" w14:textId="77777777" w:rsidR="00646015" w:rsidRDefault="00646015" w:rsidP="0025650A">
      <w:pPr>
        <w:pStyle w:val="NoSpacing"/>
        <w:rPr>
          <w:rFonts w:ascii="Arial" w:hAnsi="Arial" w:cs="Arial"/>
          <w:sz w:val="24"/>
          <w:szCs w:val="24"/>
        </w:rPr>
      </w:pPr>
    </w:p>
    <w:p w14:paraId="38EAE08A" w14:textId="77777777" w:rsidR="00646015" w:rsidRDefault="00646015" w:rsidP="0025650A">
      <w:pPr>
        <w:pStyle w:val="NoSpacing"/>
        <w:rPr>
          <w:rFonts w:ascii="Arial" w:hAnsi="Arial" w:cs="Arial"/>
          <w:sz w:val="24"/>
          <w:szCs w:val="24"/>
        </w:rPr>
      </w:pPr>
      <w:r w:rsidRPr="00646015">
        <w:rPr>
          <w:rFonts w:ascii="Arial" w:hAnsi="Arial" w:cs="Arial"/>
          <w:sz w:val="24"/>
          <w:szCs w:val="24"/>
        </w:rPr>
        <w:t xml:space="preserve">We are writing to let you know that you are now eligible for an extra dose of the COVID-19 vaccine </w:t>
      </w:r>
      <w:proofErr w:type="gramStart"/>
      <w:r w:rsidRPr="00646015">
        <w:rPr>
          <w:rFonts w:ascii="Arial" w:hAnsi="Arial" w:cs="Arial"/>
          <w:sz w:val="24"/>
          <w:szCs w:val="24"/>
        </w:rPr>
        <w:t>in light of</w:t>
      </w:r>
      <w:proofErr w:type="gramEnd"/>
      <w:r w:rsidRPr="00646015">
        <w:rPr>
          <w:rFonts w:ascii="Arial" w:hAnsi="Arial" w:cs="Arial"/>
          <w:sz w:val="24"/>
          <w:szCs w:val="24"/>
        </w:rPr>
        <w:t xml:space="preserve"> the latest advice from the Joint Committee on Vaccination and Immunisation (JCVI). The advice recommends that a third dose is given for individuals aged 12 and over with immunosuppression and you are eligible within this category given your current health condition. </w:t>
      </w:r>
    </w:p>
    <w:p w14:paraId="27CC91C9" w14:textId="77777777" w:rsidR="00646015" w:rsidRDefault="00646015" w:rsidP="0025650A">
      <w:pPr>
        <w:pStyle w:val="NoSpacing"/>
        <w:rPr>
          <w:rFonts w:ascii="Arial" w:hAnsi="Arial" w:cs="Arial"/>
          <w:sz w:val="24"/>
          <w:szCs w:val="24"/>
        </w:rPr>
      </w:pPr>
    </w:p>
    <w:p w14:paraId="4F70042A" w14:textId="77777777" w:rsidR="00646015" w:rsidRDefault="00646015" w:rsidP="0025650A">
      <w:pPr>
        <w:pStyle w:val="NoSpacing"/>
        <w:rPr>
          <w:rFonts w:ascii="Arial" w:hAnsi="Arial" w:cs="Arial"/>
          <w:sz w:val="24"/>
          <w:szCs w:val="24"/>
        </w:rPr>
      </w:pPr>
      <w:r w:rsidRPr="00646015">
        <w:rPr>
          <w:rFonts w:ascii="Arial" w:hAnsi="Arial" w:cs="Arial"/>
          <w:sz w:val="24"/>
          <w:szCs w:val="24"/>
        </w:rPr>
        <w:t xml:space="preserve">This is being advised as a precautionary measure to increase your immunity level and provide a better vaccine response, based on studies and experience with other vaccines. It is part of your primary course of vaccination and is separate to a booster vaccination, which you will likely become eligible for in six months’ time, pending further advice. </w:t>
      </w:r>
    </w:p>
    <w:p w14:paraId="560E29E4" w14:textId="77777777" w:rsidR="00646015" w:rsidRDefault="00646015" w:rsidP="0025650A">
      <w:pPr>
        <w:pStyle w:val="NoSpacing"/>
        <w:rPr>
          <w:rFonts w:ascii="Arial" w:hAnsi="Arial" w:cs="Arial"/>
          <w:sz w:val="24"/>
          <w:szCs w:val="24"/>
        </w:rPr>
      </w:pPr>
    </w:p>
    <w:p w14:paraId="420D646F" w14:textId="77777777" w:rsidR="00646015" w:rsidRDefault="00646015" w:rsidP="0025650A">
      <w:pPr>
        <w:pStyle w:val="NoSpacing"/>
        <w:rPr>
          <w:rFonts w:ascii="Arial" w:hAnsi="Arial" w:cs="Arial"/>
          <w:sz w:val="24"/>
          <w:szCs w:val="24"/>
        </w:rPr>
      </w:pPr>
      <w:r w:rsidRPr="00646015">
        <w:rPr>
          <w:rFonts w:ascii="Arial" w:hAnsi="Arial" w:cs="Arial"/>
          <w:sz w:val="24"/>
          <w:szCs w:val="24"/>
        </w:rPr>
        <w:t xml:space="preserve">We recommend you contact your GP to discuss the optimal timing to receive your vaccination, which must be at least 8 weeks after your second dose. Your GP will advise you how you can book an appointment to receive your third dose, which may be at your local Primary Care Network or at another site they direct you to. </w:t>
      </w:r>
    </w:p>
    <w:p w14:paraId="2D60F146" w14:textId="77777777" w:rsidR="00646015" w:rsidRDefault="00646015" w:rsidP="0025650A">
      <w:pPr>
        <w:pStyle w:val="NoSpacing"/>
        <w:rPr>
          <w:rFonts w:ascii="Arial" w:hAnsi="Arial" w:cs="Arial"/>
          <w:sz w:val="24"/>
          <w:szCs w:val="24"/>
        </w:rPr>
      </w:pPr>
    </w:p>
    <w:p w14:paraId="1B442A4B" w14:textId="77777777" w:rsidR="00D91329" w:rsidRPr="00646015" w:rsidRDefault="00D91329" w:rsidP="0025650A">
      <w:pPr>
        <w:pStyle w:val="NoSpacing"/>
        <w:rPr>
          <w:rFonts w:ascii="Arial" w:hAnsi="Arial" w:cs="Arial"/>
          <w:sz w:val="24"/>
          <w:szCs w:val="24"/>
        </w:rPr>
      </w:pPr>
    </w:p>
    <w:sectPr w:rsidR="00D91329" w:rsidRPr="00646015" w:rsidSect="0025650A">
      <w:headerReference w:type="default" r:id="rId10"/>
      <w:footerReference w:type="default" r:id="rId11"/>
      <w:headerReference w:type="first" r:id="rId12"/>
      <w:pgSz w:w="11906" w:h="16838"/>
      <w:pgMar w:top="1985" w:right="707"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B751" w14:textId="77777777" w:rsidR="004436FD" w:rsidRDefault="004436FD" w:rsidP="008E6A9A">
      <w:pPr>
        <w:spacing w:after="0" w:line="240" w:lineRule="auto"/>
      </w:pPr>
      <w:r>
        <w:separator/>
      </w:r>
    </w:p>
  </w:endnote>
  <w:endnote w:type="continuationSeparator" w:id="0">
    <w:p w14:paraId="08DB68B8" w14:textId="77777777" w:rsidR="004436FD" w:rsidRDefault="004436FD" w:rsidP="008E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20F5" w14:textId="737ECDA9" w:rsidR="00D91329" w:rsidRDefault="00D91329">
    <w:pPr>
      <w:pStyle w:val="Footer"/>
    </w:pPr>
    <w:r>
      <w:rPr>
        <w:noProof/>
        <w:lang w:eastAsia="en-GB"/>
      </w:rPr>
      <w:drawing>
        <wp:anchor distT="0" distB="0" distL="114300" distR="114300" simplePos="0" relativeHeight="251656192" behindDoc="1" locked="0" layoutInCell="1" allowOverlap="1" wp14:anchorId="62A4C4F4" wp14:editId="2B70615B">
          <wp:simplePos x="0" y="0"/>
          <wp:positionH relativeFrom="column">
            <wp:posOffset>-544286</wp:posOffset>
          </wp:positionH>
          <wp:positionV relativeFrom="paragraph">
            <wp:posOffset>-859971</wp:posOffset>
          </wp:positionV>
          <wp:extent cx="7560000" cy="10190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A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90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33F9" w14:textId="77777777" w:rsidR="004436FD" w:rsidRDefault="004436FD" w:rsidP="008E6A9A">
      <w:pPr>
        <w:spacing w:after="0" w:line="240" w:lineRule="auto"/>
      </w:pPr>
      <w:r>
        <w:separator/>
      </w:r>
    </w:p>
  </w:footnote>
  <w:footnote w:type="continuationSeparator" w:id="0">
    <w:p w14:paraId="30BD135A" w14:textId="77777777" w:rsidR="004436FD" w:rsidRDefault="004436FD" w:rsidP="008E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9C6C" w14:textId="77777777" w:rsidR="0024166F" w:rsidRDefault="0024166F" w:rsidP="00424D16">
    <w:pPr>
      <w:pStyle w:val="Header"/>
      <w:tabs>
        <w:tab w:val="clear" w:pos="4513"/>
        <w:tab w:val="clear" w:pos="9026"/>
      </w:tabs>
      <w:ind w:right="2834"/>
      <w:rPr>
        <w:rFonts w:ascii="Arial" w:hAnsi="Arial" w:cs="Arial"/>
        <w:b/>
        <w:noProof/>
        <w:color w:val="2E74B5" w:themeColor="accent1" w:themeShade="BF"/>
        <w:sz w:val="88"/>
        <w:lang w:val="en-US"/>
      </w:rPr>
    </w:pPr>
  </w:p>
  <w:p w14:paraId="079BB8D3" w14:textId="77777777" w:rsidR="0024166F" w:rsidRPr="00424D16" w:rsidRDefault="0024166F" w:rsidP="00424D16">
    <w:pPr>
      <w:pStyle w:val="Header"/>
      <w:tabs>
        <w:tab w:val="clear" w:pos="4513"/>
        <w:tab w:val="clear" w:pos="9026"/>
      </w:tabs>
      <w:ind w:right="2834"/>
      <w:rPr>
        <w:rFonts w:ascii="Arial" w:hAnsi="Arial" w:cs="Arial"/>
        <w:b/>
        <w:color w:val="2E74B5" w:themeColor="accent1" w:themeShade="BF"/>
        <w:sz w:val="8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5248" w14:textId="77777777" w:rsidR="003F406B" w:rsidRDefault="003F406B" w:rsidP="003F406B">
    <w:pPr>
      <w:pStyle w:val="Header"/>
      <w:jc w:val="center"/>
    </w:pPr>
  </w:p>
  <w:p w14:paraId="25E6AEF7" w14:textId="77777777" w:rsidR="003F406B" w:rsidRDefault="003F406B" w:rsidP="003F406B">
    <w:pPr>
      <w:pStyle w:val="Header"/>
      <w:jc w:val="center"/>
    </w:pPr>
  </w:p>
  <w:p w14:paraId="45943A5C" w14:textId="77777777" w:rsidR="003F406B" w:rsidRDefault="003F406B" w:rsidP="003F406B">
    <w:pPr>
      <w:pStyle w:val="Header"/>
      <w:jc w:val="center"/>
    </w:pPr>
  </w:p>
  <w:p w14:paraId="736FA525" w14:textId="1DD31332" w:rsidR="00EB1D1C" w:rsidRPr="003F406B" w:rsidRDefault="003F406B" w:rsidP="003F406B">
    <w:pPr>
      <w:pStyle w:val="Header"/>
      <w:jc w:val="center"/>
      <w:rPr>
        <w:sz w:val="36"/>
        <w:szCs w:val="36"/>
      </w:rPr>
    </w:pPr>
    <w:r w:rsidRPr="003F406B">
      <w:rPr>
        <w:sz w:val="36"/>
        <w:szCs w:val="36"/>
      </w:rPr>
      <w:t>Hospital letter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A9A"/>
    <w:rsid w:val="000316CF"/>
    <w:rsid w:val="00053282"/>
    <w:rsid w:val="00062BDC"/>
    <w:rsid w:val="0007572B"/>
    <w:rsid w:val="00085A52"/>
    <w:rsid w:val="00094D67"/>
    <w:rsid w:val="000A55CE"/>
    <w:rsid w:val="000B0E27"/>
    <w:rsid w:val="000C620B"/>
    <w:rsid w:val="0024166F"/>
    <w:rsid w:val="0025650A"/>
    <w:rsid w:val="002E0AFD"/>
    <w:rsid w:val="002F6C36"/>
    <w:rsid w:val="00344301"/>
    <w:rsid w:val="00345499"/>
    <w:rsid w:val="00367A2F"/>
    <w:rsid w:val="003F406B"/>
    <w:rsid w:val="00415A87"/>
    <w:rsid w:val="00424D16"/>
    <w:rsid w:val="00426474"/>
    <w:rsid w:val="0043102F"/>
    <w:rsid w:val="0043365D"/>
    <w:rsid w:val="004436FD"/>
    <w:rsid w:val="005110E3"/>
    <w:rsid w:val="005812B7"/>
    <w:rsid w:val="0061586A"/>
    <w:rsid w:val="00626AE2"/>
    <w:rsid w:val="00646015"/>
    <w:rsid w:val="00683B2A"/>
    <w:rsid w:val="006B1321"/>
    <w:rsid w:val="006E4865"/>
    <w:rsid w:val="00726D26"/>
    <w:rsid w:val="00741DF8"/>
    <w:rsid w:val="00776558"/>
    <w:rsid w:val="00791BB9"/>
    <w:rsid w:val="007A7869"/>
    <w:rsid w:val="007C6503"/>
    <w:rsid w:val="007E2F2F"/>
    <w:rsid w:val="008578C7"/>
    <w:rsid w:val="00857B23"/>
    <w:rsid w:val="00873220"/>
    <w:rsid w:val="00893E75"/>
    <w:rsid w:val="008B3D27"/>
    <w:rsid w:val="008D59AC"/>
    <w:rsid w:val="008E024A"/>
    <w:rsid w:val="008E6A9A"/>
    <w:rsid w:val="008F747F"/>
    <w:rsid w:val="009272CB"/>
    <w:rsid w:val="009350AD"/>
    <w:rsid w:val="00947E0C"/>
    <w:rsid w:val="0095606C"/>
    <w:rsid w:val="0097594C"/>
    <w:rsid w:val="00975FE5"/>
    <w:rsid w:val="0097639B"/>
    <w:rsid w:val="009A1039"/>
    <w:rsid w:val="009B7F4E"/>
    <w:rsid w:val="009E31C9"/>
    <w:rsid w:val="009F6278"/>
    <w:rsid w:val="00A23FDB"/>
    <w:rsid w:val="00A27889"/>
    <w:rsid w:val="00AB0A42"/>
    <w:rsid w:val="00AC7B86"/>
    <w:rsid w:val="00B059CD"/>
    <w:rsid w:val="00B51179"/>
    <w:rsid w:val="00B67102"/>
    <w:rsid w:val="00B67CE7"/>
    <w:rsid w:val="00B80347"/>
    <w:rsid w:val="00B85854"/>
    <w:rsid w:val="00BB5736"/>
    <w:rsid w:val="00BE0EDD"/>
    <w:rsid w:val="00BE11DE"/>
    <w:rsid w:val="00C3303D"/>
    <w:rsid w:val="00C56AF2"/>
    <w:rsid w:val="00C75BCC"/>
    <w:rsid w:val="00C91609"/>
    <w:rsid w:val="00CC6E8E"/>
    <w:rsid w:val="00D07A71"/>
    <w:rsid w:val="00D50922"/>
    <w:rsid w:val="00D91329"/>
    <w:rsid w:val="00DC7509"/>
    <w:rsid w:val="00E00FB6"/>
    <w:rsid w:val="00E9261F"/>
    <w:rsid w:val="00EB1D1C"/>
    <w:rsid w:val="00F15668"/>
    <w:rsid w:val="00F2719D"/>
    <w:rsid w:val="00F50614"/>
    <w:rsid w:val="00F604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D224DC"/>
  <w15:docId w15:val="{E08DCFC9-DEE1-4875-80DB-03E26783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9A"/>
  </w:style>
  <w:style w:type="paragraph" w:styleId="Footer">
    <w:name w:val="footer"/>
    <w:basedOn w:val="Normal"/>
    <w:link w:val="FooterChar"/>
    <w:uiPriority w:val="99"/>
    <w:unhideWhenUsed/>
    <w:rsid w:val="008E6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9A"/>
  </w:style>
  <w:style w:type="paragraph" w:styleId="BalloonText">
    <w:name w:val="Balloon Text"/>
    <w:basedOn w:val="Normal"/>
    <w:link w:val="BalloonTextChar"/>
    <w:uiPriority w:val="99"/>
    <w:semiHidden/>
    <w:unhideWhenUsed/>
    <w:rsid w:val="0042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D16"/>
    <w:rPr>
      <w:rFonts w:ascii="Tahoma" w:hAnsi="Tahoma" w:cs="Tahoma"/>
      <w:sz w:val="16"/>
      <w:szCs w:val="16"/>
    </w:rPr>
  </w:style>
  <w:style w:type="paragraph" w:styleId="NoSpacing">
    <w:name w:val="No Spacing"/>
    <w:uiPriority w:val="1"/>
    <w:qFormat/>
    <w:rsid w:val="002E0AFD"/>
    <w:pPr>
      <w:spacing w:after="0" w:line="240" w:lineRule="auto"/>
    </w:pPr>
  </w:style>
  <w:style w:type="character" w:styleId="Hyperlink">
    <w:name w:val="Hyperlink"/>
    <w:basedOn w:val="DefaultParagraphFont"/>
    <w:uiPriority w:val="99"/>
    <w:unhideWhenUsed/>
    <w:rsid w:val="00415A87"/>
    <w:rPr>
      <w:color w:val="0563C1" w:themeColor="hyperlink"/>
      <w:u w:val="single"/>
    </w:rPr>
  </w:style>
  <w:style w:type="character" w:styleId="FollowedHyperlink">
    <w:name w:val="FollowedHyperlink"/>
    <w:basedOn w:val="DefaultParagraphFont"/>
    <w:uiPriority w:val="99"/>
    <w:semiHidden/>
    <w:unhideWhenUsed/>
    <w:rsid w:val="00B67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91653">
      <w:bodyDiv w:val="1"/>
      <w:marLeft w:val="0"/>
      <w:marRight w:val="0"/>
      <w:marTop w:val="0"/>
      <w:marBottom w:val="0"/>
      <w:divBdr>
        <w:top w:val="none" w:sz="0" w:space="0" w:color="auto"/>
        <w:left w:val="none" w:sz="0" w:space="0" w:color="auto"/>
        <w:bottom w:val="none" w:sz="0" w:space="0" w:color="auto"/>
        <w:right w:val="none" w:sz="0" w:space="0" w:color="auto"/>
      </w:divBdr>
    </w:div>
    <w:div w:id="18744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third-primary-covid-19-vaccine-dose-for-people-who-are-immunosuppressed-jcvi-advice/joint-committee-on-vaccination-and-immunisation-jcvi-advice-on-third-primary-dose-vaccin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9718607102744B4EFA555EB510307" ma:contentTypeVersion="8" ma:contentTypeDescription="Create a new document." ma:contentTypeScope="" ma:versionID="57c04c23d22c48fbc24162460e03f76c">
  <xsd:schema xmlns:xsd="http://www.w3.org/2001/XMLSchema" xmlns:xs="http://www.w3.org/2001/XMLSchema" xmlns:p="http://schemas.microsoft.com/office/2006/metadata/properties" xmlns:ns2="836d4596-bf76-4274-933f-145f98fef15f" targetNamespace="http://schemas.microsoft.com/office/2006/metadata/properties" ma:root="true" ma:fieldsID="c137089d24a2a37d9ad23558f23a195f" ns2:_="">
    <xsd:import namespace="836d4596-bf76-4274-933f-145f98fef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4596-bf76-4274-933f-145f98fef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27C3D-DE80-4CE7-A90E-4C895F9BD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D5E54-2652-4363-8056-B41E4E4D4108}">
  <ds:schemaRefs>
    <ds:schemaRef ds:uri="http://schemas.microsoft.com/sharepoint/v3/contenttype/forms"/>
  </ds:schemaRefs>
</ds:datastoreItem>
</file>

<file path=customXml/itemProps3.xml><?xml version="1.0" encoding="utf-8"?>
<ds:datastoreItem xmlns:ds="http://schemas.openxmlformats.org/officeDocument/2006/customXml" ds:itemID="{3F486671-7A6A-4A78-AE23-8C36AF21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4596-bf76-4274-933f-145f98fe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Aintree University Hospital</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Spencer</dc:creator>
  <cp:lastModifiedBy>lisa spencer</cp:lastModifiedBy>
  <cp:revision>4</cp:revision>
  <cp:lastPrinted>2017-10-03T15:06:00Z</cp:lastPrinted>
  <dcterms:created xsi:type="dcterms:W3CDTF">2021-09-07T21:35:00Z</dcterms:created>
  <dcterms:modified xsi:type="dcterms:W3CDTF">2021-09-08T22:11:00Z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0x01010079B9718607102744B4EFA555EB510307</vt:lpwstr>
  </property>
</Properties>
</file>